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E90F4B" w:rsidRPr="004C304F" w:rsidTr="00852C03">
        <w:trPr>
          <w:trHeight w:val="699"/>
          <w:jc w:val="center"/>
        </w:trPr>
        <w:tc>
          <w:tcPr>
            <w:tcW w:w="4248" w:type="dxa"/>
            <w:vAlign w:val="center"/>
          </w:tcPr>
          <w:p w:rsidR="00E90F4B" w:rsidRPr="004C304F" w:rsidRDefault="00E90F4B" w:rsidP="00CC0D61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>ỦY BAN NHÂN DÂN QUẬN 7</w:t>
            </w:r>
          </w:p>
          <w:p w:rsidR="00E90F4B" w:rsidRPr="004C304F" w:rsidRDefault="00E90F4B" w:rsidP="00CC0D61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B0C9D" wp14:editId="79DFCE4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182245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AA07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4.35pt" to="1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245" w:type="dxa"/>
            <w:vAlign w:val="center"/>
          </w:tcPr>
          <w:p w:rsidR="00E90F4B" w:rsidRPr="004C304F" w:rsidRDefault="00E90F4B" w:rsidP="00CC0D61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sz w:val="24"/>
                <w:szCs w:val="24"/>
              </w:rPr>
              <w:t>CỘNG HÒA XÃ HỘI CHỦ NGHĨA VIỆT NAM</w:t>
            </w:r>
          </w:p>
          <w:p w:rsidR="00E90F4B" w:rsidRPr="004C304F" w:rsidRDefault="00E90F4B" w:rsidP="00CC0D61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F8910C" wp14:editId="6FE12F88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185420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A310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14.6pt" to="199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  <w:tr w:rsidR="00E90F4B" w:rsidRPr="004C304F" w:rsidTr="001D06B5">
        <w:trPr>
          <w:jc w:val="center"/>
        </w:trPr>
        <w:tc>
          <w:tcPr>
            <w:tcW w:w="4248" w:type="dxa"/>
            <w:vAlign w:val="center"/>
          </w:tcPr>
          <w:p w:rsidR="00E90F4B" w:rsidRDefault="00E90F4B" w:rsidP="00CC0D61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>Số:</w:t>
            </w:r>
            <w:r w:rsidR="000D46E8">
              <w:rPr>
                <w:sz w:val="24"/>
                <w:szCs w:val="24"/>
              </w:rPr>
              <w:t xml:space="preserve"> 36</w:t>
            </w:r>
            <w:r w:rsidRPr="004C304F">
              <w:rPr>
                <w:sz w:val="24"/>
                <w:szCs w:val="24"/>
              </w:rPr>
              <w:t>/GDĐT-</w:t>
            </w:r>
            <w:r>
              <w:rPr>
                <w:sz w:val="24"/>
                <w:szCs w:val="24"/>
              </w:rPr>
              <w:t>THCS</w:t>
            </w:r>
          </w:p>
          <w:p w:rsidR="002F7507" w:rsidRDefault="002F7507" w:rsidP="00CC0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Về thay đổi thời gian tổ chức </w:t>
            </w:r>
          </w:p>
          <w:p w:rsidR="002F7507" w:rsidRDefault="002F7507" w:rsidP="00CC0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hội Toán học Mở (MOD)</w:t>
            </w:r>
          </w:p>
          <w:p w:rsidR="001D06B5" w:rsidRPr="004C304F" w:rsidRDefault="001D06B5" w:rsidP="00055E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90F4B" w:rsidRPr="004C304F" w:rsidRDefault="00E90F4B" w:rsidP="00CC0D61">
            <w:pPr>
              <w:jc w:val="center"/>
              <w:rPr>
                <w:i/>
                <w:sz w:val="24"/>
                <w:szCs w:val="24"/>
              </w:rPr>
            </w:pPr>
            <w:r w:rsidRPr="004C304F">
              <w:rPr>
                <w:i/>
                <w:sz w:val="24"/>
                <w:szCs w:val="24"/>
              </w:rPr>
              <w:t>Quận 7,</w:t>
            </w:r>
            <w:r w:rsidR="006F2BE8">
              <w:rPr>
                <w:i/>
                <w:sz w:val="24"/>
                <w:szCs w:val="24"/>
              </w:rPr>
              <w:t xml:space="preserve"> ngày  </w:t>
            </w:r>
            <w:r w:rsidR="000D46E8">
              <w:rPr>
                <w:i/>
                <w:sz w:val="24"/>
                <w:szCs w:val="24"/>
              </w:rPr>
              <w:t>11</w:t>
            </w:r>
            <w:r w:rsidR="006F2BE8">
              <w:rPr>
                <w:i/>
                <w:sz w:val="24"/>
                <w:szCs w:val="24"/>
              </w:rPr>
              <w:t xml:space="preserve">     tháng</w:t>
            </w:r>
            <w:r w:rsidR="000D46E8">
              <w:rPr>
                <w:i/>
                <w:sz w:val="24"/>
                <w:szCs w:val="24"/>
              </w:rPr>
              <w:t xml:space="preserve">   01</w:t>
            </w:r>
            <w:r w:rsidR="006F2BE8">
              <w:rPr>
                <w:i/>
                <w:sz w:val="24"/>
                <w:szCs w:val="24"/>
              </w:rPr>
              <w:t xml:space="preserve">   năm 2021</w:t>
            </w:r>
          </w:p>
        </w:tc>
      </w:tr>
    </w:tbl>
    <w:p w:rsidR="00E90F4B" w:rsidRDefault="00E90F4B" w:rsidP="00055E28">
      <w:pPr>
        <w:jc w:val="both"/>
        <w:rPr>
          <w:b/>
        </w:rPr>
      </w:pPr>
    </w:p>
    <w:p w:rsidR="001D06B5" w:rsidRPr="002F7507" w:rsidRDefault="001D06B5" w:rsidP="00CC0D61">
      <w:pPr>
        <w:jc w:val="center"/>
      </w:pPr>
      <w:r w:rsidRPr="002F7507">
        <w:t>Kính gửi:</w:t>
      </w:r>
      <w:r w:rsidR="0005055E" w:rsidRPr="002F7507">
        <w:t xml:space="preserve"> Hiệu trưởng trường THCS (</w:t>
      </w:r>
      <w:r w:rsidR="002F7507">
        <w:t>công lập</w:t>
      </w:r>
      <w:r w:rsidR="0005055E" w:rsidRPr="002F7507">
        <w:t>).</w:t>
      </w:r>
    </w:p>
    <w:p w:rsidR="0005055E" w:rsidRPr="002F7507" w:rsidRDefault="0005055E" w:rsidP="00055E28">
      <w:pPr>
        <w:jc w:val="both"/>
      </w:pPr>
    </w:p>
    <w:p w:rsidR="00E90F4B" w:rsidRPr="002F7507" w:rsidRDefault="001D06B5" w:rsidP="00055E28">
      <w:pPr>
        <w:jc w:val="both"/>
        <w:rPr>
          <w:i/>
          <w:iCs/>
        </w:rPr>
      </w:pPr>
      <w:r w:rsidRPr="002F7507">
        <w:rPr>
          <w:i/>
        </w:rPr>
        <w:tab/>
      </w:r>
      <w:r w:rsidR="00E90F4B" w:rsidRPr="002F7507">
        <w:rPr>
          <w:i/>
        </w:rPr>
        <w:t>Căn cứ</w:t>
      </w:r>
      <w:r w:rsidR="0005055E" w:rsidRPr="002F7507">
        <w:rPr>
          <w:i/>
        </w:rPr>
        <w:t xml:space="preserve"> C</w:t>
      </w:r>
      <w:r w:rsidR="002F7507" w:rsidRPr="002F7507">
        <w:rPr>
          <w:i/>
        </w:rPr>
        <w:t>ông văn số</w:t>
      </w:r>
      <w:r w:rsidR="002F7507" w:rsidRPr="002F7507">
        <w:rPr>
          <w:i/>
        </w:rPr>
        <w:t xml:space="preserve"> </w:t>
      </w:r>
      <w:r w:rsidR="002F7507" w:rsidRPr="002F7507">
        <w:rPr>
          <w:i/>
          <w:iCs/>
        </w:rPr>
        <w:t>51</w:t>
      </w:r>
      <w:r w:rsidR="002F7507" w:rsidRPr="002F7507">
        <w:rPr>
          <w:i/>
        </w:rPr>
        <w:t>/SGDĐT-GDTrH</w:t>
      </w:r>
      <w:r w:rsidR="002F7507" w:rsidRPr="002F7507">
        <w:rPr>
          <w:i/>
        </w:rPr>
        <w:t xml:space="preserve"> </w:t>
      </w:r>
      <w:r w:rsidR="00E90F4B" w:rsidRPr="002F7507">
        <w:rPr>
          <w:i/>
        </w:rPr>
        <w:t>ngày</w:t>
      </w:r>
      <w:r w:rsidR="002F7507" w:rsidRPr="002F7507">
        <w:rPr>
          <w:i/>
        </w:rPr>
        <w:t xml:space="preserve"> 06</w:t>
      </w:r>
      <w:r w:rsidR="0005055E" w:rsidRPr="002F7507">
        <w:rPr>
          <w:i/>
        </w:rPr>
        <w:t xml:space="preserve"> </w:t>
      </w:r>
      <w:r w:rsidR="00E90F4B" w:rsidRPr="002F7507">
        <w:rPr>
          <w:i/>
        </w:rPr>
        <w:t xml:space="preserve">tháng </w:t>
      </w:r>
      <w:r w:rsidR="002F7507" w:rsidRPr="002F7507">
        <w:rPr>
          <w:i/>
        </w:rPr>
        <w:t xml:space="preserve">01 </w:t>
      </w:r>
      <w:r w:rsidR="00E90F4B" w:rsidRPr="002F7507">
        <w:rPr>
          <w:i/>
        </w:rPr>
        <w:t>năm 2020 của Sở Giáo dục và Đào tạo Thành phố Hồ Chí Minh về</w:t>
      </w:r>
      <w:r w:rsidR="0005055E" w:rsidRPr="002F7507">
        <w:rPr>
          <w:i/>
        </w:rPr>
        <w:t xml:space="preserve"> </w:t>
      </w:r>
      <w:r w:rsidR="002F7507" w:rsidRPr="002F7507">
        <w:rPr>
          <w:i/>
          <w:iCs/>
        </w:rPr>
        <w:t>thay đổi thời gian tổ chức              Ngày hội Toán học Mở</w:t>
      </w:r>
      <w:r w:rsidR="002F7507" w:rsidRPr="002F7507">
        <w:rPr>
          <w:i/>
          <w:iCs/>
        </w:rPr>
        <w:t xml:space="preserve"> (MOD).</w:t>
      </w:r>
    </w:p>
    <w:p w:rsidR="002F7507" w:rsidRPr="002F7507" w:rsidRDefault="002F7507" w:rsidP="002F7507">
      <w:pPr>
        <w:spacing w:line="288" w:lineRule="auto"/>
        <w:ind w:firstLine="720"/>
        <w:jc w:val="both"/>
        <w:rPr>
          <w:rFonts w:eastAsia="Times New Roman"/>
        </w:rPr>
      </w:pPr>
      <w:r w:rsidRPr="002F7507">
        <w:rPr>
          <w:rFonts w:eastAsia="Times New Roman"/>
        </w:rPr>
        <w:t>Phòng Giáo dục và Đào tạo thông tin đến Hiệu trưởng việc tổ chức Ngày hội Toán học mở (Math Open Day) với những nội dung như sau:</w:t>
      </w:r>
    </w:p>
    <w:p w:rsidR="002F7507" w:rsidRPr="002F7507" w:rsidRDefault="002F7507" w:rsidP="002F7507">
      <w:pPr>
        <w:spacing w:line="288" w:lineRule="auto"/>
        <w:ind w:firstLine="720"/>
        <w:jc w:val="both"/>
        <w:rPr>
          <w:iCs/>
        </w:rPr>
      </w:pPr>
      <w:r w:rsidRPr="002F7507">
        <w:rPr>
          <w:rFonts w:eastAsia="Times New Roman"/>
          <w:b/>
          <w:i/>
        </w:rPr>
        <w:t>Chủ đề</w:t>
      </w:r>
      <w:r w:rsidRPr="002F7507">
        <w:rPr>
          <w:rFonts w:eastAsia="Times New Roman"/>
          <w:b/>
        </w:rPr>
        <w:t>:</w:t>
      </w:r>
      <w:r w:rsidRPr="002F7507">
        <w:rPr>
          <w:rFonts w:eastAsia="Times New Roman"/>
        </w:rPr>
        <w:t xml:space="preserve"> Toán học cho một Thế giới tốt đẹp hơn;</w:t>
      </w:r>
    </w:p>
    <w:p w:rsidR="002F7507" w:rsidRPr="002F7507" w:rsidRDefault="002F7507" w:rsidP="002F7507">
      <w:pPr>
        <w:spacing w:line="276" w:lineRule="auto"/>
        <w:ind w:firstLine="720"/>
        <w:jc w:val="both"/>
        <w:rPr>
          <w:rFonts w:eastAsia="Times New Roman"/>
        </w:rPr>
      </w:pPr>
      <w:r w:rsidRPr="002F7507">
        <w:rPr>
          <w:rFonts w:eastAsia="Times New Roman"/>
          <w:b/>
          <w:i/>
        </w:rPr>
        <w:t>Thời gian</w:t>
      </w:r>
      <w:r w:rsidRPr="002F7507">
        <w:rPr>
          <w:rFonts w:eastAsia="Times New Roman"/>
          <w:b/>
        </w:rPr>
        <w:t>:</w:t>
      </w:r>
      <w:r w:rsidRPr="002F7507">
        <w:rPr>
          <w:rFonts w:eastAsia="Times New Roman"/>
        </w:rPr>
        <w:t xml:space="preserve"> 8g00-17g00, Chủ nhật, ngày 17/01/2021;</w:t>
      </w:r>
    </w:p>
    <w:p w:rsidR="002F7507" w:rsidRDefault="002F7507" w:rsidP="002F7507">
      <w:pPr>
        <w:spacing w:line="276" w:lineRule="auto"/>
        <w:ind w:firstLine="720"/>
        <w:jc w:val="both"/>
        <w:rPr>
          <w:rFonts w:eastAsia="Times New Roman"/>
        </w:rPr>
      </w:pPr>
      <w:r w:rsidRPr="002F7507">
        <w:rPr>
          <w:rFonts w:eastAsia="Times New Roman"/>
          <w:b/>
          <w:i/>
        </w:rPr>
        <w:t>Địa điểm</w:t>
      </w:r>
      <w:r w:rsidRPr="002F7507">
        <w:rPr>
          <w:rFonts w:eastAsia="Times New Roman"/>
          <w:b/>
        </w:rPr>
        <w:t>:</w:t>
      </w:r>
      <w:r w:rsidRPr="002F7507">
        <w:rPr>
          <w:rFonts w:eastAsia="Times New Roman"/>
        </w:rPr>
        <w:t xml:space="preserve"> Cơ sở 3 - Trường Đại học Văn Lang (69/68 Đặng Thùy Trâm, P.13, Quận Bình Thạnh, Tp. Hồ Chí Minh).</w:t>
      </w:r>
    </w:p>
    <w:p w:rsidR="006F2BE8" w:rsidRPr="006F2BE8" w:rsidRDefault="006F2BE8" w:rsidP="002F7507">
      <w:pPr>
        <w:spacing w:line="276" w:lineRule="auto"/>
        <w:ind w:firstLine="720"/>
        <w:jc w:val="both"/>
        <w:rPr>
          <w:rFonts w:eastAsia="Times New Roman"/>
        </w:rPr>
      </w:pPr>
      <w:r w:rsidRPr="006F2BE8">
        <w:rPr>
          <w:rFonts w:eastAsia="Times New Roman"/>
          <w:b/>
          <w:i/>
        </w:rPr>
        <w:t>Thành phần:</w:t>
      </w:r>
      <w:r>
        <w:rPr>
          <w:rFonts w:eastAsia="Times New Roman"/>
          <w:b/>
          <w:i/>
        </w:rPr>
        <w:t xml:space="preserve"> </w:t>
      </w:r>
      <w:r w:rsidRPr="006F2BE8">
        <w:rPr>
          <w:rFonts w:eastAsia="Times New Roman"/>
        </w:rPr>
        <w:t xml:space="preserve">theo danh sách đã đăng ký đợt 01 (trường THCS Nguyễn Thị Thập, Trần Quốc Tuấn, Hoàng Quốc Việt); các trường còn lại gửi danh sách theo mẫu đính kèm về địa chỉ mail: </w:t>
      </w:r>
      <w:hyperlink r:id="rId5" w:history="1">
        <w:r w:rsidRPr="006F2BE8">
          <w:rPr>
            <w:rStyle w:val="Hyperlink"/>
            <w:rFonts w:eastAsia="Times New Roman"/>
          </w:rPr>
          <w:t>cmthcs.q7@gmail.com</w:t>
        </w:r>
      </w:hyperlink>
      <w:r>
        <w:rPr>
          <w:rFonts w:eastAsia="Times New Roman"/>
        </w:rPr>
        <w:t xml:space="preserve">, </w:t>
      </w:r>
      <w:r w:rsidR="00857EB0">
        <w:rPr>
          <w:rFonts w:eastAsia="Times New Roman"/>
        </w:rPr>
        <w:t>h</w:t>
      </w:r>
      <w:r w:rsidRPr="006F2BE8">
        <w:rPr>
          <w:rFonts w:eastAsia="Times New Roman"/>
        </w:rPr>
        <w:t>ạn cuối 15h00 ngày 13/01/2021.</w:t>
      </w:r>
    </w:p>
    <w:p w:rsidR="002F7507" w:rsidRPr="002F7507" w:rsidRDefault="002F7507" w:rsidP="002F7507">
      <w:pPr>
        <w:spacing w:line="276" w:lineRule="auto"/>
        <w:ind w:firstLine="720"/>
        <w:jc w:val="both"/>
        <w:rPr>
          <w:rFonts w:eastAsia="Times New Roman"/>
          <w:i/>
        </w:rPr>
      </w:pPr>
      <w:r w:rsidRPr="002F7507">
        <w:rPr>
          <w:rFonts w:eastAsia="Times New Roman"/>
        </w:rPr>
        <w:t xml:space="preserve">Ngày hội Toán học mở có sự tham gia các nhà khoa học: GS. Nguyễn Xuân Hùng; TS. Nguyễn Thụ Hoàng Lân; Giao lưu trực tuyến với GS. Ngô Bảo Châu, Đại kiện tướng Lê Quang Liêm; trải nghiệm tại gian hàng của các đơn vị; tham quan các sản phẩm/mô hình liên quan tới Toán học, STEM – ROBOT, Edu game, phòng thí nghiệm VR/XR... </w:t>
      </w:r>
      <w:r w:rsidRPr="002F7507">
        <w:rPr>
          <w:rFonts w:eastAsia="Times New Roman"/>
          <w:i/>
        </w:rPr>
        <w:t>(Chương trình chi tiết được đính kèm).</w:t>
      </w:r>
    </w:p>
    <w:p w:rsidR="002F7507" w:rsidRPr="002F7507" w:rsidRDefault="002F7507" w:rsidP="002F7507">
      <w:pPr>
        <w:spacing w:line="288" w:lineRule="auto"/>
        <w:ind w:firstLine="720"/>
        <w:jc w:val="both"/>
        <w:rPr>
          <w:rFonts w:eastAsia="Times New Roman"/>
        </w:rPr>
      </w:pPr>
      <w:r w:rsidRPr="002F7507">
        <w:rPr>
          <w:rFonts w:eastAsia="Times New Roman"/>
        </w:rPr>
        <w:t xml:space="preserve">Phòng Giáo dục và Đào tạo đề nghị Hiệu trưởng cử giáo viên và các em học sinh tham dự chương trình ý nghĩa này./.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50"/>
      </w:tblGrid>
      <w:tr w:rsidR="00E90F4B" w:rsidRPr="00AF7378" w:rsidTr="00857EB0">
        <w:tc>
          <w:tcPr>
            <w:tcW w:w="4820" w:type="dxa"/>
          </w:tcPr>
          <w:p w:rsidR="00E90F4B" w:rsidRPr="00AF7378" w:rsidRDefault="00E90F4B" w:rsidP="00055E28">
            <w:pPr>
              <w:shd w:val="clear" w:color="auto" w:fill="FFFFFF"/>
              <w:spacing w:line="300" w:lineRule="atLeast"/>
              <w:jc w:val="both"/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AF7378">
              <w:rPr>
                <w:b/>
                <w:bCs/>
                <w:i/>
                <w:color w:val="000000"/>
                <w:sz w:val="24"/>
                <w:szCs w:val="24"/>
              </w:rPr>
              <w:t>Nơi nhận:</w:t>
            </w:r>
          </w:p>
          <w:p w:rsidR="00E90F4B" w:rsidRPr="00AF7378" w:rsidRDefault="00E90F4B" w:rsidP="00055E28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AF7378">
              <w:rPr>
                <w:iCs/>
                <w:color w:val="000000"/>
                <w:sz w:val="22"/>
                <w:szCs w:val="22"/>
              </w:rPr>
              <w:t>- Như trên; </w:t>
            </w:r>
            <w:r w:rsidRPr="00AF7378">
              <w:rPr>
                <w:iCs/>
                <w:color w:val="000000"/>
                <w:sz w:val="22"/>
                <w:szCs w:val="22"/>
              </w:rPr>
              <w:tab/>
            </w:r>
          </w:p>
          <w:p w:rsidR="00E90F4B" w:rsidRPr="00AF7378" w:rsidRDefault="00CC0D61" w:rsidP="00055E28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 Lưu: VP, T</w:t>
            </w:r>
            <w:r w:rsidR="00E90F4B" w:rsidRPr="00AF7378">
              <w:rPr>
                <w:iCs/>
                <w:color w:val="000000"/>
                <w:sz w:val="22"/>
                <w:szCs w:val="22"/>
              </w:rPr>
              <w:t>ổ THCS.</w:t>
            </w:r>
          </w:p>
          <w:p w:rsidR="00E90F4B" w:rsidRPr="00AF7378" w:rsidRDefault="00E90F4B" w:rsidP="00055E28">
            <w:pPr>
              <w:spacing w:line="300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550" w:type="dxa"/>
          </w:tcPr>
          <w:p w:rsidR="00E90F4B" w:rsidRPr="002F7507" w:rsidRDefault="00E90F4B" w:rsidP="00055E28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r w:rsidRPr="002F7507">
              <w:rPr>
                <w:b/>
                <w:bCs/>
                <w:color w:val="000000"/>
              </w:rPr>
              <w:t>TRƯỞNG PHÒNG</w:t>
            </w:r>
          </w:p>
          <w:p w:rsidR="00E90F4B" w:rsidRPr="002F7507" w:rsidRDefault="00E90F4B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055E28" w:rsidRPr="00624336" w:rsidRDefault="00624336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</w:rPr>
            </w:pPr>
            <w:r w:rsidRPr="00624336">
              <w:rPr>
                <w:bCs/>
                <w:i/>
                <w:color w:val="000000"/>
              </w:rPr>
              <w:t>(đã ký)</w:t>
            </w:r>
          </w:p>
          <w:p w:rsidR="00055E28" w:rsidRPr="002F7507" w:rsidRDefault="00055E28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  <w:p w:rsidR="00AF7378" w:rsidRPr="002F7507" w:rsidRDefault="00AF7378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E90F4B" w:rsidRPr="002F7507" w:rsidRDefault="00E90F4B" w:rsidP="00055E28">
            <w:pPr>
              <w:jc w:val="center"/>
            </w:pPr>
            <w:r w:rsidRPr="002F7507">
              <w:rPr>
                <w:b/>
                <w:bCs/>
                <w:color w:val="000000"/>
              </w:rPr>
              <w:t>Ngô Xuân Đông</w:t>
            </w:r>
          </w:p>
          <w:p w:rsidR="00E90F4B" w:rsidRPr="00AF7378" w:rsidRDefault="00E90F4B" w:rsidP="00055E28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055E28" w:rsidRDefault="00055E28" w:rsidP="00055E28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</w:rPr>
        <w:sectPr w:rsidR="00055E28" w:rsidSect="00055E28">
          <w:pgSz w:w="12240" w:h="15840"/>
          <w:pgMar w:top="1134" w:right="1134" w:bottom="1134" w:left="1701" w:header="720" w:footer="187" w:gutter="0"/>
          <w:cols w:space="720"/>
          <w:docGrid w:linePitch="381"/>
        </w:sectPr>
      </w:pPr>
    </w:p>
    <w:p w:rsidR="002F7507" w:rsidRPr="002F7507" w:rsidRDefault="002F7507" w:rsidP="002F7507">
      <w:pPr>
        <w:jc w:val="center"/>
        <w:rPr>
          <w:b/>
          <w:sz w:val="32"/>
          <w:szCs w:val="32"/>
        </w:rPr>
      </w:pPr>
      <w:r w:rsidRPr="002F7507">
        <w:rPr>
          <w:b/>
          <w:sz w:val="32"/>
          <w:szCs w:val="32"/>
        </w:rPr>
        <w:lastRenderedPageBreak/>
        <w:t>NGÀY HỘI TOÁN HỌC MỞ NĂM 2020</w:t>
      </w:r>
    </w:p>
    <w:p w:rsidR="002F7507" w:rsidRPr="002F7507" w:rsidRDefault="002F7507" w:rsidP="002F7507">
      <w:pPr>
        <w:spacing w:after="160"/>
        <w:jc w:val="center"/>
        <w:rPr>
          <w:i/>
          <w:sz w:val="24"/>
          <w:szCs w:val="24"/>
        </w:rPr>
      </w:pPr>
    </w:p>
    <w:p w:rsidR="002F7507" w:rsidRPr="002F7507" w:rsidRDefault="002F7507" w:rsidP="002F7507">
      <w:pPr>
        <w:numPr>
          <w:ilvl w:val="0"/>
          <w:numId w:val="1"/>
        </w:numPr>
        <w:spacing w:after="160" w:line="259" w:lineRule="auto"/>
        <w:contextualSpacing/>
        <w:rPr>
          <w:rFonts w:eastAsia="Times New Roman"/>
          <w:i/>
          <w:sz w:val="26"/>
          <w:szCs w:val="26"/>
        </w:rPr>
      </w:pPr>
      <w:r w:rsidRPr="002F7507">
        <w:rPr>
          <w:sz w:val="26"/>
          <w:szCs w:val="26"/>
        </w:rPr>
        <w:t>Chủ đề</w:t>
      </w:r>
      <w:r w:rsidRPr="002F7507">
        <w:rPr>
          <w:i/>
          <w:sz w:val="26"/>
          <w:szCs w:val="26"/>
        </w:rPr>
        <w:t xml:space="preserve"> </w:t>
      </w:r>
      <w:r w:rsidRPr="002F7507">
        <w:rPr>
          <w:rFonts w:eastAsia="Times New Roman"/>
          <w:b/>
          <w:bCs/>
          <w:i/>
          <w:sz w:val="26"/>
          <w:szCs w:val="26"/>
        </w:rPr>
        <w:t>“Toán học cho một Thế giới tốt đẹp hơn - Mathematics for a Better World”</w:t>
      </w:r>
    </w:p>
    <w:p w:rsidR="002F7507" w:rsidRPr="002F7507" w:rsidRDefault="002F7507" w:rsidP="002F7507">
      <w:pPr>
        <w:numPr>
          <w:ilvl w:val="0"/>
          <w:numId w:val="1"/>
        </w:numPr>
        <w:spacing w:after="160" w:line="259" w:lineRule="auto"/>
        <w:contextualSpacing/>
        <w:rPr>
          <w:sz w:val="26"/>
          <w:szCs w:val="26"/>
        </w:rPr>
      </w:pPr>
      <w:r w:rsidRPr="002F7507">
        <w:rPr>
          <w:sz w:val="26"/>
          <w:szCs w:val="26"/>
        </w:rPr>
        <w:t>Thời gian: 08h30 - 17h00, Chủ nhật, ngày 17/01/2021</w:t>
      </w:r>
    </w:p>
    <w:p w:rsidR="002F7507" w:rsidRPr="002F7507" w:rsidRDefault="002F7507" w:rsidP="002F7507">
      <w:pPr>
        <w:numPr>
          <w:ilvl w:val="0"/>
          <w:numId w:val="1"/>
        </w:numPr>
        <w:spacing w:after="160" w:line="259" w:lineRule="auto"/>
        <w:contextualSpacing/>
        <w:rPr>
          <w:sz w:val="26"/>
          <w:szCs w:val="26"/>
        </w:rPr>
      </w:pPr>
      <w:r w:rsidRPr="002F7507">
        <w:rPr>
          <w:sz w:val="26"/>
          <w:szCs w:val="26"/>
        </w:rPr>
        <w:t xml:space="preserve">Địa điểm: Hội trường Trịnh Công Sơn, </w:t>
      </w:r>
      <w:r w:rsidRPr="002F7507">
        <w:rPr>
          <w:color w:val="000000"/>
          <w:sz w:val="26"/>
          <w:szCs w:val="26"/>
        </w:rPr>
        <w:t>Trường Đại học Văn Lang - Cơ sở 3</w:t>
      </w:r>
      <w:r w:rsidRPr="002F7507">
        <w:rPr>
          <w:color w:val="000000"/>
          <w:sz w:val="26"/>
          <w:szCs w:val="26"/>
        </w:rPr>
        <w:br/>
        <w:t>(69/68 Đặng Thùy Trâm, Phường 13, Quận Bình Thạnh, Tp. HCM)</w:t>
      </w:r>
      <w:bookmarkStart w:id="1" w:name="_Hlk56409468"/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820"/>
        <w:gridCol w:w="4819"/>
      </w:tblGrid>
      <w:tr w:rsidR="002F7507" w:rsidRPr="002F7507" w:rsidTr="00CF6BBB">
        <w:trPr>
          <w:trHeight w:val="386"/>
        </w:trPr>
        <w:tc>
          <w:tcPr>
            <w:tcW w:w="1276" w:type="dxa"/>
            <w:shd w:val="clear" w:color="auto" w:fill="auto"/>
            <w:noWrap/>
            <w:vAlign w:val="center"/>
          </w:tcPr>
          <w:p w:rsidR="002F7507" w:rsidRPr="002F7507" w:rsidRDefault="002F7507" w:rsidP="002F7507">
            <w:pPr>
              <w:spacing w:after="160"/>
              <w:jc w:val="center"/>
              <w:rPr>
                <w:b/>
                <w:color w:val="000000"/>
                <w:sz w:val="26"/>
                <w:szCs w:val="26"/>
              </w:rPr>
            </w:pPr>
            <w:r w:rsidRPr="002F7507">
              <w:rPr>
                <w:b/>
                <w:color w:val="000000"/>
                <w:sz w:val="26"/>
                <w:szCs w:val="26"/>
              </w:rPr>
              <w:t>Chương trình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2F7507" w:rsidRPr="002F7507" w:rsidRDefault="002F7507" w:rsidP="002F75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7507">
              <w:rPr>
                <w:b/>
                <w:bCs/>
                <w:color w:val="000000" w:themeColor="text1"/>
                <w:sz w:val="26"/>
                <w:szCs w:val="26"/>
              </w:rPr>
              <w:t>08h00 - 17h00</w:t>
            </w:r>
          </w:p>
        </w:tc>
      </w:tr>
      <w:tr w:rsidR="002F7507" w:rsidRPr="002F7507" w:rsidTr="00CF6BBB">
        <w:trPr>
          <w:trHeight w:val="9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7507" w:rsidRPr="002F7507" w:rsidRDefault="002F7507" w:rsidP="002F7507">
            <w:pPr>
              <w:spacing w:after="160"/>
              <w:jc w:val="center"/>
              <w:rPr>
                <w:color w:val="000000"/>
                <w:sz w:val="26"/>
                <w:szCs w:val="26"/>
              </w:rPr>
            </w:pPr>
            <w:r w:rsidRPr="002F7507">
              <w:rPr>
                <w:color w:val="000000"/>
                <w:sz w:val="26"/>
                <w:szCs w:val="26"/>
              </w:rPr>
              <w:t xml:space="preserve">Khai mạc 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2F7507" w:rsidRPr="002F7507" w:rsidRDefault="002F7507" w:rsidP="002F750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F7507">
              <w:rPr>
                <w:b/>
                <w:color w:val="000000" w:themeColor="text1"/>
                <w:sz w:val="26"/>
                <w:szCs w:val="26"/>
              </w:rPr>
              <w:t>08h30 - 09h30</w:t>
            </w:r>
          </w:p>
          <w:p w:rsidR="002F7507" w:rsidRPr="002F7507" w:rsidRDefault="002F7507" w:rsidP="002F75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7507">
              <w:rPr>
                <w:color w:val="000000" w:themeColor="text1"/>
                <w:sz w:val="26"/>
                <w:szCs w:val="26"/>
              </w:rPr>
              <w:t>Địa điểm: Hội trường Trịnh Công Sơn</w:t>
            </w:r>
          </w:p>
          <w:p w:rsidR="002F7507" w:rsidRPr="002F7507" w:rsidRDefault="002F7507" w:rsidP="002F75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7507">
              <w:rPr>
                <w:color w:val="000000" w:themeColor="text1"/>
                <w:sz w:val="26"/>
                <w:szCs w:val="26"/>
              </w:rPr>
              <w:t>Giao lưu trực tuyến với GS. Ngô Bảo Châu</w:t>
            </w:r>
          </w:p>
        </w:tc>
      </w:tr>
      <w:tr w:rsidR="002F7507" w:rsidRPr="002F7507" w:rsidTr="00CF6BBB">
        <w:trPr>
          <w:trHeight w:val="195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7507" w:rsidRPr="002F7507" w:rsidRDefault="002F7507" w:rsidP="002F7507">
            <w:pPr>
              <w:spacing w:after="160"/>
              <w:jc w:val="center"/>
              <w:rPr>
                <w:color w:val="000000"/>
                <w:sz w:val="26"/>
                <w:szCs w:val="26"/>
              </w:rPr>
            </w:pPr>
            <w:r w:rsidRPr="002F7507">
              <w:rPr>
                <w:color w:val="000000"/>
                <w:sz w:val="26"/>
                <w:szCs w:val="26"/>
              </w:rPr>
              <w:t xml:space="preserve">Hoạt động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F7507" w:rsidRPr="002F7507" w:rsidRDefault="002F7507" w:rsidP="002F75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7507">
              <w:rPr>
                <w:b/>
                <w:color w:val="000000" w:themeColor="text1"/>
                <w:sz w:val="26"/>
                <w:szCs w:val="26"/>
              </w:rPr>
              <w:t>09h30 - 11h00</w:t>
            </w:r>
            <w:r w:rsidRPr="002F7507">
              <w:rPr>
                <w:b/>
                <w:color w:val="000000" w:themeColor="text1"/>
                <w:sz w:val="26"/>
                <w:szCs w:val="26"/>
              </w:rPr>
              <w:br/>
            </w:r>
            <w:r w:rsidRPr="002F7507">
              <w:rPr>
                <w:b/>
                <w:i/>
                <w:color w:val="000000" w:themeColor="text1"/>
                <w:sz w:val="26"/>
                <w:szCs w:val="26"/>
              </w:rPr>
              <w:t>Bài giảng: “Mô phỏng số trong in 3D”</w:t>
            </w:r>
            <w:r w:rsidRPr="002F7507">
              <w:rPr>
                <w:b/>
                <w:i/>
                <w:color w:val="000000" w:themeColor="text1"/>
                <w:sz w:val="26"/>
                <w:szCs w:val="26"/>
              </w:rPr>
              <w:br/>
            </w:r>
            <w:r w:rsidRPr="002F7507">
              <w:rPr>
                <w:color w:val="000000" w:themeColor="text1"/>
                <w:sz w:val="26"/>
                <w:szCs w:val="26"/>
              </w:rPr>
              <w:t>Diễn giả: GS. TS Nguyễn Xuân Hùng</w:t>
            </w:r>
            <w:r w:rsidRPr="002F7507">
              <w:rPr>
                <w:color w:val="000000" w:themeColor="text1"/>
                <w:sz w:val="26"/>
                <w:szCs w:val="26"/>
              </w:rPr>
              <w:br/>
              <w:t>Địa điểm: Tòa nhà L-V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F7507" w:rsidRPr="002F7507" w:rsidRDefault="002F7507" w:rsidP="002F75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7507">
              <w:rPr>
                <w:b/>
                <w:color w:val="000000" w:themeColor="text1"/>
                <w:sz w:val="26"/>
                <w:szCs w:val="26"/>
              </w:rPr>
              <w:t>14h00 - 15h30</w:t>
            </w:r>
            <w:r w:rsidRPr="002F7507">
              <w:rPr>
                <w:b/>
                <w:color w:val="000000" w:themeColor="text1"/>
                <w:sz w:val="26"/>
                <w:szCs w:val="26"/>
              </w:rPr>
              <w:br/>
            </w:r>
            <w:r w:rsidRPr="002F7507">
              <w:rPr>
                <w:b/>
                <w:i/>
                <w:color w:val="000000" w:themeColor="text1"/>
                <w:sz w:val="26"/>
                <w:szCs w:val="26"/>
              </w:rPr>
              <w:t>Bài giảng:</w:t>
            </w:r>
            <w:r w:rsidRPr="002F7507">
              <w:rPr>
                <w:color w:val="000000" w:themeColor="text1"/>
                <w:sz w:val="26"/>
                <w:szCs w:val="26"/>
              </w:rPr>
              <w:t xml:space="preserve"> Chia sẻ cho giáo viên THPT và THCS (lớp 8,9) về chương trình môn toán 2018 &amp; Chương trình A-Level của Anh</w:t>
            </w:r>
            <w:r w:rsidRPr="002F7507">
              <w:rPr>
                <w:color w:val="000000" w:themeColor="text1"/>
                <w:sz w:val="26"/>
                <w:szCs w:val="26"/>
              </w:rPr>
              <w:br/>
              <w:t>Diễn giả: TS. Nguyễn Thụ Hoàng Lân</w:t>
            </w:r>
            <w:r w:rsidRPr="002F7507">
              <w:rPr>
                <w:color w:val="000000" w:themeColor="text1"/>
                <w:sz w:val="26"/>
                <w:szCs w:val="26"/>
              </w:rPr>
              <w:br/>
              <w:t>Địa điểm: Hội trường N2T1</w:t>
            </w:r>
          </w:p>
        </w:tc>
      </w:tr>
      <w:tr w:rsidR="002F7507" w:rsidRPr="002F7507" w:rsidTr="00CF6BBB">
        <w:trPr>
          <w:trHeight w:val="600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F7507" w:rsidRPr="002F7507" w:rsidRDefault="002F7507" w:rsidP="002F7507">
            <w:pPr>
              <w:spacing w:after="160"/>
              <w:jc w:val="center"/>
              <w:rPr>
                <w:color w:val="000000"/>
                <w:sz w:val="26"/>
                <w:szCs w:val="26"/>
              </w:rPr>
            </w:pPr>
            <w:r w:rsidRPr="002F7507">
              <w:rPr>
                <w:color w:val="000000"/>
                <w:sz w:val="26"/>
                <w:szCs w:val="26"/>
              </w:rPr>
              <w:t>Triển lãm và Hoạt động trải nghiệm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2F7507" w:rsidRPr="002F7507" w:rsidRDefault="002F7507" w:rsidP="002F75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7507">
              <w:rPr>
                <w:b/>
                <w:color w:val="000000" w:themeColor="text1"/>
                <w:sz w:val="26"/>
                <w:szCs w:val="26"/>
              </w:rPr>
              <w:t>Triển lãm “Những ô cửa Toán học”</w:t>
            </w:r>
            <w:r w:rsidRPr="002F7507">
              <w:rPr>
                <w:b/>
                <w:color w:val="000000" w:themeColor="text1"/>
                <w:sz w:val="26"/>
                <w:szCs w:val="26"/>
              </w:rPr>
              <w:br/>
            </w:r>
            <w:r w:rsidRPr="002F7507">
              <w:rPr>
                <w:color w:val="000000" w:themeColor="text1"/>
                <w:sz w:val="26"/>
                <w:szCs w:val="26"/>
              </w:rPr>
              <w:t>Địa điểm: Tòa nhà L-V, Trường ĐH Văn Lang</w:t>
            </w:r>
          </w:p>
          <w:p w:rsidR="002F7507" w:rsidRPr="002F7507" w:rsidRDefault="002F7507" w:rsidP="002F750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F7507" w:rsidRPr="002F7507" w:rsidTr="00CF6BBB">
        <w:trPr>
          <w:trHeight w:val="600"/>
        </w:trPr>
        <w:tc>
          <w:tcPr>
            <w:tcW w:w="1276" w:type="dxa"/>
            <w:vMerge/>
            <w:vAlign w:val="center"/>
            <w:hideMark/>
          </w:tcPr>
          <w:p w:rsidR="002F7507" w:rsidRPr="002F7507" w:rsidRDefault="002F7507" w:rsidP="002F7507">
            <w:pPr>
              <w:spacing w:after="160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2F7507" w:rsidRPr="002F7507" w:rsidRDefault="002F7507" w:rsidP="002F75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7507">
              <w:rPr>
                <w:b/>
                <w:color w:val="000000" w:themeColor="text1"/>
                <w:sz w:val="26"/>
                <w:szCs w:val="26"/>
              </w:rPr>
              <w:t>Trải nghiệm “Trong xứ sở Toán học kỳ diệu”</w:t>
            </w:r>
            <w:r w:rsidRPr="002F7507">
              <w:rPr>
                <w:b/>
                <w:color w:val="000000" w:themeColor="text1"/>
                <w:sz w:val="26"/>
                <w:szCs w:val="26"/>
              </w:rPr>
              <w:br/>
            </w:r>
            <w:r w:rsidRPr="002F7507">
              <w:rPr>
                <w:color w:val="000000" w:themeColor="text1"/>
                <w:sz w:val="26"/>
                <w:szCs w:val="26"/>
              </w:rPr>
              <w:t>Địa điểm: Tòa nhà L-V, Trường ĐH Văn Lang</w:t>
            </w:r>
          </w:p>
        </w:tc>
      </w:tr>
      <w:tr w:rsidR="002F7507" w:rsidRPr="002F7507" w:rsidTr="00CF6BBB">
        <w:trPr>
          <w:trHeight w:val="364"/>
        </w:trPr>
        <w:tc>
          <w:tcPr>
            <w:tcW w:w="1276" w:type="dxa"/>
            <w:vMerge/>
            <w:vAlign w:val="center"/>
          </w:tcPr>
          <w:p w:rsidR="002F7507" w:rsidRPr="002F7507" w:rsidRDefault="002F7507" w:rsidP="002F7507">
            <w:pPr>
              <w:spacing w:after="160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2F7507" w:rsidRPr="002F7507" w:rsidRDefault="002F7507" w:rsidP="002F7507">
            <w:pPr>
              <w:jc w:val="center"/>
              <w:rPr>
                <w:i/>
                <w:sz w:val="26"/>
                <w:szCs w:val="26"/>
                <w:highlight w:val="white"/>
              </w:rPr>
            </w:pPr>
            <w:r w:rsidRPr="002F7507">
              <w:rPr>
                <w:i/>
                <w:iCs/>
                <w:color w:val="000000" w:themeColor="text1"/>
                <w:sz w:val="26"/>
                <w:szCs w:val="26"/>
              </w:rPr>
              <w:t xml:space="preserve">Eduten Playground </w:t>
            </w:r>
            <w:r w:rsidRPr="002F7507">
              <w:rPr>
                <w:color w:val="000000" w:themeColor="text1"/>
                <w:sz w:val="26"/>
                <w:szCs w:val="26"/>
              </w:rPr>
              <w:t>(Finland Math)</w:t>
            </w:r>
          </w:p>
        </w:tc>
      </w:tr>
      <w:tr w:rsidR="002F7507" w:rsidRPr="002F7507" w:rsidTr="00CF6BBB">
        <w:trPr>
          <w:trHeight w:val="364"/>
        </w:trPr>
        <w:tc>
          <w:tcPr>
            <w:tcW w:w="1276" w:type="dxa"/>
            <w:vMerge/>
            <w:vAlign w:val="center"/>
          </w:tcPr>
          <w:p w:rsidR="002F7507" w:rsidRPr="002F7507" w:rsidRDefault="002F7507" w:rsidP="002F7507">
            <w:pPr>
              <w:spacing w:after="160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2F7507" w:rsidRPr="002F7507" w:rsidRDefault="002F7507" w:rsidP="002F7507">
            <w:pPr>
              <w:jc w:val="center"/>
              <w:rPr>
                <w:i/>
                <w:sz w:val="26"/>
                <w:szCs w:val="26"/>
                <w:highlight w:val="white"/>
              </w:rPr>
            </w:pPr>
            <w:r w:rsidRPr="002F7507">
              <w:rPr>
                <w:i/>
                <w:sz w:val="26"/>
                <w:szCs w:val="26"/>
                <w:highlight w:val="white"/>
              </w:rPr>
              <w:t xml:space="preserve">Origami art </w:t>
            </w:r>
            <w:r w:rsidRPr="002F7507">
              <w:rPr>
                <w:iCs/>
                <w:sz w:val="26"/>
                <w:szCs w:val="26"/>
                <w:highlight w:val="white"/>
              </w:rPr>
              <w:t>(Hội Gấp giấy Việt Nam)</w:t>
            </w:r>
          </w:p>
        </w:tc>
      </w:tr>
      <w:tr w:rsidR="002F7507" w:rsidRPr="002F7507" w:rsidTr="00CF6BBB">
        <w:trPr>
          <w:trHeight w:val="620"/>
        </w:trPr>
        <w:tc>
          <w:tcPr>
            <w:tcW w:w="1276" w:type="dxa"/>
            <w:vMerge/>
            <w:vAlign w:val="center"/>
            <w:hideMark/>
          </w:tcPr>
          <w:p w:rsidR="002F7507" w:rsidRPr="002F7507" w:rsidRDefault="002F7507" w:rsidP="002F7507">
            <w:pPr>
              <w:spacing w:after="160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2F7507" w:rsidRPr="002F7507" w:rsidRDefault="002F7507" w:rsidP="002F7507">
            <w:pPr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2F7507">
              <w:rPr>
                <w:i/>
                <w:iCs/>
                <w:color w:val="000000" w:themeColor="text1"/>
                <w:sz w:val="26"/>
                <w:szCs w:val="26"/>
              </w:rPr>
              <w:t xml:space="preserve">PTNK – Steam Ứng dụng vào cuộc sống </w:t>
            </w:r>
          </w:p>
          <w:p w:rsidR="002F7507" w:rsidRPr="002F7507" w:rsidRDefault="002F7507" w:rsidP="002F75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7507">
              <w:rPr>
                <w:color w:val="000000" w:themeColor="text1"/>
                <w:sz w:val="26"/>
                <w:szCs w:val="26"/>
              </w:rPr>
              <w:t>(Trường Phổ thông Năng khiếu - ĐHQGTP.HCM)</w:t>
            </w:r>
          </w:p>
        </w:tc>
      </w:tr>
      <w:tr w:rsidR="002F7507" w:rsidRPr="002F7507" w:rsidTr="00CF6BBB">
        <w:trPr>
          <w:trHeight w:val="257"/>
        </w:trPr>
        <w:tc>
          <w:tcPr>
            <w:tcW w:w="1276" w:type="dxa"/>
            <w:vMerge/>
            <w:vAlign w:val="center"/>
          </w:tcPr>
          <w:p w:rsidR="002F7507" w:rsidRPr="002F7507" w:rsidRDefault="002F7507" w:rsidP="002F7507">
            <w:pPr>
              <w:spacing w:after="160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2F7507" w:rsidRPr="002F7507" w:rsidRDefault="002F7507" w:rsidP="002F7507">
            <w:pPr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2F7507">
              <w:rPr>
                <w:i/>
                <w:iCs/>
                <w:color w:val="000000" w:themeColor="text1"/>
                <w:sz w:val="26"/>
                <w:szCs w:val="26"/>
              </w:rPr>
              <w:t xml:space="preserve">Ứng dụng Toán trong đa ngành </w:t>
            </w:r>
            <w:r w:rsidRPr="002F7507">
              <w:rPr>
                <w:color w:val="000000" w:themeColor="text1"/>
                <w:sz w:val="26"/>
                <w:szCs w:val="26"/>
              </w:rPr>
              <w:t>(Trường ĐH Văn Lang)</w:t>
            </w:r>
          </w:p>
        </w:tc>
      </w:tr>
      <w:tr w:rsidR="002F7507" w:rsidRPr="002F7507" w:rsidTr="00CF6BBB">
        <w:trPr>
          <w:trHeight w:val="223"/>
        </w:trPr>
        <w:tc>
          <w:tcPr>
            <w:tcW w:w="1276" w:type="dxa"/>
            <w:vMerge/>
            <w:vAlign w:val="center"/>
          </w:tcPr>
          <w:p w:rsidR="002F7507" w:rsidRPr="002F7507" w:rsidRDefault="002F7507" w:rsidP="002F7507">
            <w:pPr>
              <w:spacing w:after="160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2F7507" w:rsidRPr="002F7507" w:rsidRDefault="002F7507" w:rsidP="002F7507">
            <w:pPr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2F7507">
              <w:rPr>
                <w:i/>
                <w:iCs/>
                <w:color w:val="000000" w:themeColor="text1"/>
                <w:sz w:val="26"/>
                <w:szCs w:val="26"/>
              </w:rPr>
              <w:t>Math Wonderland</w:t>
            </w:r>
            <w:r w:rsidRPr="002F7507">
              <w:rPr>
                <w:color w:val="000000" w:themeColor="text1"/>
                <w:sz w:val="26"/>
                <w:szCs w:val="26"/>
              </w:rPr>
              <w:t xml:space="preserve"> (Trường THPT Chuyên Trần Đại Nghĩa)</w:t>
            </w:r>
          </w:p>
        </w:tc>
      </w:tr>
      <w:tr w:rsidR="002F7507" w:rsidRPr="002F7507" w:rsidTr="00CF6BBB">
        <w:trPr>
          <w:trHeight w:val="223"/>
        </w:trPr>
        <w:tc>
          <w:tcPr>
            <w:tcW w:w="1276" w:type="dxa"/>
            <w:vMerge/>
            <w:vAlign w:val="center"/>
          </w:tcPr>
          <w:p w:rsidR="002F7507" w:rsidRPr="002F7507" w:rsidRDefault="002F7507" w:rsidP="002F7507">
            <w:pPr>
              <w:spacing w:after="160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2F7507" w:rsidRPr="002F7507" w:rsidRDefault="002F7507" w:rsidP="002F7507">
            <w:pPr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2F7507">
              <w:rPr>
                <w:rFonts w:eastAsia="TimesNewRomanPS-ItalicMT"/>
                <w:i/>
                <w:iCs/>
                <w:sz w:val="26"/>
                <w:szCs w:val="26"/>
              </w:rPr>
              <w:t>Horizon Math challenge</w:t>
            </w:r>
            <w:r w:rsidRPr="002F7507">
              <w:rPr>
                <w:iCs/>
                <w:sz w:val="26"/>
                <w:szCs w:val="26"/>
              </w:rPr>
              <w:t xml:space="preserve"> (</w:t>
            </w:r>
            <w:r w:rsidRPr="002F7507">
              <w:rPr>
                <w:color w:val="000000" w:themeColor="text1"/>
                <w:sz w:val="26"/>
                <w:szCs w:val="26"/>
              </w:rPr>
              <w:t>Trường Quốc tế liên cấp Horizon)</w:t>
            </w:r>
          </w:p>
        </w:tc>
      </w:tr>
      <w:tr w:rsidR="002F7507" w:rsidRPr="002F7507" w:rsidTr="00CF6BBB">
        <w:trPr>
          <w:trHeight w:val="223"/>
        </w:trPr>
        <w:tc>
          <w:tcPr>
            <w:tcW w:w="1276" w:type="dxa"/>
            <w:vMerge/>
            <w:vAlign w:val="center"/>
          </w:tcPr>
          <w:p w:rsidR="002F7507" w:rsidRPr="002F7507" w:rsidRDefault="002F7507" w:rsidP="002F7507">
            <w:pPr>
              <w:spacing w:after="160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2F7507" w:rsidRPr="002F7507" w:rsidRDefault="002F7507" w:rsidP="002F7507">
            <w:pPr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2F7507">
              <w:rPr>
                <w:i/>
                <w:sz w:val="26"/>
                <w:szCs w:val="26"/>
                <w:highlight w:val="white"/>
              </w:rPr>
              <w:t xml:space="preserve">Math games with Kangaroo </w:t>
            </w:r>
            <w:r w:rsidRPr="002F7507">
              <w:rPr>
                <w:i/>
                <w:sz w:val="26"/>
                <w:szCs w:val="26"/>
              </w:rPr>
              <w:t>(</w:t>
            </w:r>
            <w:r w:rsidRPr="002F7507">
              <w:rPr>
                <w:color w:val="000000" w:themeColor="text1"/>
                <w:sz w:val="26"/>
                <w:szCs w:val="26"/>
              </w:rPr>
              <w:t>Công ty cổ phần IEG Toàn Cầu)</w:t>
            </w:r>
          </w:p>
        </w:tc>
      </w:tr>
      <w:tr w:rsidR="002F7507" w:rsidRPr="002F7507" w:rsidTr="00CF6BBB">
        <w:trPr>
          <w:trHeight w:val="223"/>
        </w:trPr>
        <w:tc>
          <w:tcPr>
            <w:tcW w:w="1276" w:type="dxa"/>
            <w:vMerge/>
            <w:vAlign w:val="center"/>
          </w:tcPr>
          <w:p w:rsidR="002F7507" w:rsidRPr="002F7507" w:rsidRDefault="002F7507" w:rsidP="002F7507">
            <w:pPr>
              <w:spacing w:after="160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2F7507" w:rsidRPr="002F7507" w:rsidRDefault="002F7507" w:rsidP="002F7507">
            <w:pPr>
              <w:jc w:val="center"/>
              <w:rPr>
                <w:i/>
                <w:sz w:val="26"/>
                <w:szCs w:val="26"/>
                <w:highlight w:val="white"/>
              </w:rPr>
            </w:pPr>
            <w:r w:rsidRPr="002F7507">
              <w:rPr>
                <w:rFonts w:eastAsia="TimesNewRomanPS-ItalicMT"/>
                <w:i/>
                <w:iCs/>
                <w:sz w:val="26"/>
                <w:szCs w:val="26"/>
              </w:rPr>
              <w:t xml:space="preserve">Mathemagics </w:t>
            </w:r>
            <w:r w:rsidRPr="002F7507">
              <w:rPr>
                <w:i/>
                <w:sz w:val="26"/>
                <w:szCs w:val="26"/>
              </w:rPr>
              <w:t xml:space="preserve"> </w:t>
            </w:r>
            <w:r w:rsidRPr="002F7507">
              <w:rPr>
                <w:iCs/>
                <w:sz w:val="26"/>
                <w:szCs w:val="26"/>
              </w:rPr>
              <w:t>(PiMA - Projects in Mathematics and Applications)</w:t>
            </w:r>
          </w:p>
        </w:tc>
      </w:tr>
      <w:tr w:rsidR="002F7507" w:rsidRPr="002F7507" w:rsidTr="00CF6BBB">
        <w:trPr>
          <w:trHeight w:val="223"/>
        </w:trPr>
        <w:tc>
          <w:tcPr>
            <w:tcW w:w="1276" w:type="dxa"/>
            <w:vMerge/>
            <w:vAlign w:val="center"/>
          </w:tcPr>
          <w:p w:rsidR="002F7507" w:rsidRPr="002F7507" w:rsidRDefault="002F7507" w:rsidP="002F7507">
            <w:pPr>
              <w:spacing w:after="160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2F7507" w:rsidRPr="002F7507" w:rsidRDefault="002F7507" w:rsidP="002F7507">
            <w:pPr>
              <w:jc w:val="center"/>
              <w:rPr>
                <w:rFonts w:eastAsia="TimesNewRomanPS-ItalicMT"/>
                <w:i/>
                <w:iCs/>
                <w:sz w:val="26"/>
                <w:szCs w:val="26"/>
              </w:rPr>
            </w:pPr>
            <w:r w:rsidRPr="002F7507">
              <w:rPr>
                <w:i/>
                <w:sz w:val="26"/>
                <w:szCs w:val="26"/>
                <w:highlight w:val="white"/>
              </w:rPr>
              <w:t xml:space="preserve">Trải nghiệm làm nhà khoa học tương lai </w:t>
            </w:r>
            <w:r w:rsidRPr="002F7507">
              <w:rPr>
                <w:iCs/>
                <w:color w:val="000000" w:themeColor="text1"/>
                <w:sz w:val="26"/>
                <w:szCs w:val="26"/>
              </w:rPr>
              <w:t>(</w:t>
            </w:r>
            <w:r w:rsidRPr="002F7507">
              <w:rPr>
                <w:color w:val="000000" w:themeColor="text1"/>
                <w:sz w:val="26"/>
                <w:szCs w:val="26"/>
              </w:rPr>
              <w:t>Trường THCS Võ Văn Tần)</w:t>
            </w:r>
          </w:p>
        </w:tc>
      </w:tr>
      <w:tr w:rsidR="002F7507" w:rsidRPr="002F7507" w:rsidTr="00CF6BBB">
        <w:trPr>
          <w:trHeight w:val="223"/>
        </w:trPr>
        <w:tc>
          <w:tcPr>
            <w:tcW w:w="1276" w:type="dxa"/>
            <w:vMerge/>
            <w:vAlign w:val="center"/>
          </w:tcPr>
          <w:p w:rsidR="002F7507" w:rsidRPr="002F7507" w:rsidRDefault="002F7507" w:rsidP="002F7507">
            <w:pPr>
              <w:spacing w:after="160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2F7507" w:rsidRPr="002F7507" w:rsidRDefault="002F7507" w:rsidP="002F7507">
            <w:pPr>
              <w:jc w:val="center"/>
              <w:rPr>
                <w:rFonts w:eastAsia="TimesNewRomanPS-ItalicMT"/>
                <w:i/>
                <w:iCs/>
                <w:sz w:val="26"/>
                <w:szCs w:val="26"/>
              </w:rPr>
            </w:pPr>
            <w:r w:rsidRPr="002F7507">
              <w:rPr>
                <w:rFonts w:eastAsia="TimesNewRomanPS-ItalicMT"/>
                <w:i/>
                <w:iCs/>
                <w:sz w:val="26"/>
                <w:szCs w:val="26"/>
              </w:rPr>
              <w:t>Maths from games</w:t>
            </w:r>
            <w:r w:rsidRPr="002F7507">
              <w:rPr>
                <w:color w:val="000000" w:themeColor="text1"/>
                <w:sz w:val="26"/>
                <w:szCs w:val="26"/>
              </w:rPr>
              <w:t xml:space="preserve"> (Trường ĐH Khoa học Tự nhiên, ĐHQG TP.HCM)</w:t>
            </w:r>
          </w:p>
        </w:tc>
      </w:tr>
      <w:tr w:rsidR="002F7507" w:rsidRPr="002F7507" w:rsidTr="00CF6BBB">
        <w:trPr>
          <w:trHeight w:val="300"/>
        </w:trPr>
        <w:tc>
          <w:tcPr>
            <w:tcW w:w="1276" w:type="dxa"/>
            <w:vMerge/>
            <w:vAlign w:val="center"/>
          </w:tcPr>
          <w:p w:rsidR="002F7507" w:rsidRPr="002F7507" w:rsidRDefault="002F7507" w:rsidP="002F7507">
            <w:pPr>
              <w:spacing w:after="160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2F7507" w:rsidRPr="002F7507" w:rsidRDefault="002F7507" w:rsidP="002F7507">
            <w:pPr>
              <w:jc w:val="center"/>
              <w:rPr>
                <w:i/>
                <w:sz w:val="26"/>
                <w:szCs w:val="26"/>
                <w:highlight w:val="white"/>
              </w:rPr>
            </w:pPr>
            <w:r w:rsidRPr="002F7507">
              <w:rPr>
                <w:i/>
                <w:color w:val="000000" w:themeColor="text1"/>
                <w:sz w:val="26"/>
                <w:szCs w:val="26"/>
              </w:rPr>
              <w:t xml:space="preserve">UTS - Bước vào thế giới diệu kỳ của những con số </w:t>
            </w:r>
            <w:r w:rsidRPr="002F7507">
              <w:rPr>
                <w:color w:val="000000" w:themeColor="text1"/>
                <w:sz w:val="26"/>
                <w:szCs w:val="26"/>
              </w:rPr>
              <w:t xml:space="preserve">(Trường Quốc tế Nam Mỹ) </w:t>
            </w:r>
            <w:r w:rsidRPr="002F7507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F7507" w:rsidRPr="002F7507" w:rsidTr="00CF6BBB">
        <w:trPr>
          <w:trHeight w:val="300"/>
        </w:trPr>
        <w:tc>
          <w:tcPr>
            <w:tcW w:w="1276" w:type="dxa"/>
            <w:vMerge/>
            <w:vAlign w:val="center"/>
            <w:hideMark/>
          </w:tcPr>
          <w:p w:rsidR="002F7507" w:rsidRPr="002F7507" w:rsidRDefault="002F7507" w:rsidP="002F7507">
            <w:pPr>
              <w:spacing w:after="160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2F7507" w:rsidRPr="002F7507" w:rsidRDefault="002F7507" w:rsidP="002F75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7507">
              <w:rPr>
                <w:i/>
                <w:iCs/>
                <w:color w:val="000000" w:themeColor="text1"/>
                <w:sz w:val="26"/>
                <w:szCs w:val="26"/>
              </w:rPr>
              <w:t>Ngày hội công nghệ trải nghiệm cùng Teky</w:t>
            </w:r>
            <w:r w:rsidRPr="002F7507">
              <w:rPr>
                <w:color w:val="000000" w:themeColor="text1"/>
                <w:sz w:val="26"/>
                <w:szCs w:val="26"/>
              </w:rPr>
              <w:t xml:space="preserve"> (HV Sáng tạo Công nghệ Teky)</w:t>
            </w:r>
          </w:p>
        </w:tc>
      </w:tr>
      <w:tr w:rsidR="002F7507" w:rsidRPr="002F7507" w:rsidTr="00CF6BBB">
        <w:trPr>
          <w:trHeight w:val="840"/>
        </w:trPr>
        <w:tc>
          <w:tcPr>
            <w:tcW w:w="1276" w:type="dxa"/>
            <w:vMerge/>
            <w:vAlign w:val="center"/>
            <w:hideMark/>
          </w:tcPr>
          <w:p w:rsidR="002F7507" w:rsidRPr="002F7507" w:rsidRDefault="002F7507" w:rsidP="002F7507">
            <w:pPr>
              <w:spacing w:after="160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2F7507" w:rsidRPr="002F7507" w:rsidRDefault="002F7507" w:rsidP="002F750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F7507">
              <w:rPr>
                <w:b/>
                <w:color w:val="000000" w:themeColor="text1"/>
                <w:sz w:val="26"/>
                <w:szCs w:val="26"/>
              </w:rPr>
              <w:t xml:space="preserve">Hoạt động thể thao trí tuệ </w:t>
            </w:r>
          </w:p>
          <w:p w:rsidR="002F7507" w:rsidRPr="002F7507" w:rsidRDefault="002F7507" w:rsidP="002F75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7507">
              <w:rPr>
                <w:color w:val="000000" w:themeColor="text1"/>
                <w:sz w:val="26"/>
                <w:szCs w:val="26"/>
              </w:rPr>
              <w:t xml:space="preserve">Thi cờ vua, cờ tướng, cờ vây, Rubik </w:t>
            </w:r>
          </w:p>
          <w:p w:rsidR="002F7507" w:rsidRPr="002F7507" w:rsidRDefault="002F7507" w:rsidP="002F75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7507">
              <w:rPr>
                <w:color w:val="000000" w:themeColor="text1"/>
                <w:sz w:val="26"/>
                <w:szCs w:val="26"/>
              </w:rPr>
              <w:t>Giao lưu trực tuyến với Đại kiện tướng Lê Quang Liêm</w:t>
            </w:r>
            <w:r w:rsidRPr="002F7507">
              <w:rPr>
                <w:color w:val="000000" w:themeColor="text1"/>
                <w:sz w:val="26"/>
                <w:szCs w:val="26"/>
              </w:rPr>
              <w:br/>
              <w:t xml:space="preserve">Địa điểm: Tầng 12, Tòa nhà UTS </w:t>
            </w:r>
          </w:p>
        </w:tc>
      </w:tr>
      <w:tr w:rsidR="002F7507" w:rsidRPr="002F7507" w:rsidTr="00CF6BBB">
        <w:trPr>
          <w:trHeight w:val="300"/>
        </w:trPr>
        <w:tc>
          <w:tcPr>
            <w:tcW w:w="1276" w:type="dxa"/>
            <w:vMerge/>
            <w:vAlign w:val="center"/>
            <w:hideMark/>
          </w:tcPr>
          <w:p w:rsidR="002F7507" w:rsidRPr="002F7507" w:rsidRDefault="002F7507" w:rsidP="002F7507">
            <w:pPr>
              <w:spacing w:after="160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2F7507" w:rsidRPr="002F7507" w:rsidRDefault="002F7507" w:rsidP="002F750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F7507">
              <w:rPr>
                <w:b/>
                <w:bCs/>
                <w:color w:val="000000" w:themeColor="text1"/>
                <w:sz w:val="26"/>
                <w:szCs w:val="26"/>
              </w:rPr>
              <w:t>Khu vực giới thiệu sách và sản phẩm giáo dục liên quan đến Toán học</w:t>
            </w:r>
          </w:p>
          <w:p w:rsidR="002F7507" w:rsidRPr="002F7507" w:rsidRDefault="002F7507" w:rsidP="002F75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7507">
              <w:rPr>
                <w:color w:val="000000" w:themeColor="text1"/>
                <w:sz w:val="26"/>
                <w:szCs w:val="26"/>
              </w:rPr>
              <w:lastRenderedPageBreak/>
              <w:t>(</w:t>
            </w:r>
            <w:bookmarkStart w:id="2" w:name="_Hlk57735727"/>
            <w:r w:rsidRPr="002F7507">
              <w:rPr>
                <w:color w:val="000000" w:themeColor="text1"/>
                <w:sz w:val="26"/>
                <w:szCs w:val="26"/>
              </w:rPr>
              <w:t>NXB Tổng hợp, NXB  Xây dựng, Tạp chí Pi, Công ty XNK</w:t>
            </w:r>
          </w:p>
          <w:p w:rsidR="002F7507" w:rsidRPr="002F7507" w:rsidRDefault="002F7507" w:rsidP="002F75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7507">
              <w:rPr>
                <w:color w:val="000000" w:themeColor="text1"/>
                <w:sz w:val="26"/>
                <w:szCs w:val="26"/>
              </w:rPr>
              <w:t xml:space="preserve"> Đại Trường Phát, I.E.S CORP, Thiên Long group, Công ty Guidcraft</w:t>
            </w:r>
            <w:bookmarkEnd w:id="2"/>
            <w:r w:rsidRPr="002F7507">
              <w:rPr>
                <w:color w:val="000000" w:themeColor="text1"/>
                <w:sz w:val="26"/>
                <w:szCs w:val="26"/>
              </w:rPr>
              <w:t>)</w:t>
            </w:r>
            <w:r w:rsidRPr="002F7507">
              <w:rPr>
                <w:color w:val="000000" w:themeColor="text1"/>
                <w:sz w:val="26"/>
                <w:szCs w:val="26"/>
              </w:rPr>
              <w:br/>
              <w:t>Địa điểm: Tòa nhà L-V, Trường ĐH Văn Lang</w:t>
            </w:r>
          </w:p>
          <w:p w:rsidR="002F7507" w:rsidRPr="002F7507" w:rsidRDefault="002F7507" w:rsidP="002F750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F7507" w:rsidRPr="002F7507" w:rsidTr="00CF6BBB">
        <w:trPr>
          <w:trHeight w:val="300"/>
        </w:trPr>
        <w:tc>
          <w:tcPr>
            <w:tcW w:w="1276" w:type="dxa"/>
            <w:vAlign w:val="center"/>
          </w:tcPr>
          <w:p w:rsidR="002F7507" w:rsidRPr="002F7507" w:rsidRDefault="002F7507" w:rsidP="002F7507">
            <w:pPr>
              <w:spacing w:after="160"/>
              <w:jc w:val="center"/>
              <w:rPr>
                <w:color w:val="000000"/>
                <w:sz w:val="26"/>
                <w:szCs w:val="26"/>
              </w:rPr>
            </w:pPr>
            <w:r w:rsidRPr="002F7507">
              <w:rPr>
                <w:color w:val="000000"/>
                <w:sz w:val="26"/>
                <w:szCs w:val="26"/>
              </w:rPr>
              <w:lastRenderedPageBreak/>
              <w:t>Bế mạc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2F7507" w:rsidRPr="002F7507" w:rsidRDefault="002F7507" w:rsidP="002F750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F7507">
              <w:rPr>
                <w:b/>
                <w:color w:val="000000" w:themeColor="text1"/>
                <w:sz w:val="26"/>
                <w:szCs w:val="26"/>
              </w:rPr>
              <w:t>15h30 - 17h00</w:t>
            </w:r>
          </w:p>
          <w:p w:rsidR="002F7507" w:rsidRPr="002F7507" w:rsidRDefault="002F7507" w:rsidP="002F75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7507">
              <w:rPr>
                <w:color w:val="000000" w:themeColor="text1"/>
                <w:sz w:val="26"/>
                <w:szCs w:val="26"/>
              </w:rPr>
              <w:t>Địa điểm: Hội trường Trịnh Công Sơn</w:t>
            </w:r>
          </w:p>
        </w:tc>
      </w:tr>
      <w:bookmarkEnd w:id="1"/>
    </w:tbl>
    <w:p w:rsidR="002F7507" w:rsidRPr="002F7507" w:rsidRDefault="002F7507" w:rsidP="002F7507">
      <w:pPr>
        <w:spacing w:after="160"/>
        <w:rPr>
          <w:sz w:val="24"/>
          <w:szCs w:val="24"/>
        </w:rPr>
      </w:pPr>
    </w:p>
    <w:p w:rsidR="00E90F4B" w:rsidRPr="00043D8B" w:rsidRDefault="00E90F4B" w:rsidP="00055E28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</w:rPr>
      </w:pPr>
    </w:p>
    <w:p w:rsidR="00E90F4B" w:rsidRDefault="00E90F4B" w:rsidP="00055E28">
      <w:pPr>
        <w:shd w:val="clear" w:color="auto" w:fill="FFFFFF"/>
        <w:tabs>
          <w:tab w:val="center" w:pos="7371"/>
        </w:tabs>
        <w:spacing w:line="300" w:lineRule="atLeast"/>
        <w:jc w:val="both"/>
        <w:textAlignment w:val="baseline"/>
      </w:pPr>
      <w:r>
        <w:rPr>
          <w:b/>
          <w:bCs/>
          <w:color w:val="000000"/>
          <w:sz w:val="26"/>
          <w:szCs w:val="26"/>
        </w:rPr>
        <w:tab/>
      </w:r>
    </w:p>
    <w:p w:rsidR="004131C7" w:rsidRDefault="004131C7" w:rsidP="00055E28">
      <w:pPr>
        <w:jc w:val="both"/>
      </w:pPr>
    </w:p>
    <w:sectPr w:rsidR="004131C7" w:rsidSect="00055E28">
      <w:pgSz w:w="12240" w:h="15840"/>
      <w:pgMar w:top="1134" w:right="1134" w:bottom="1134" w:left="1701" w:header="720" w:footer="18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B7C1D"/>
    <w:multiLevelType w:val="hybridMultilevel"/>
    <w:tmpl w:val="5980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4B"/>
    <w:rsid w:val="0005055E"/>
    <w:rsid w:val="00055E28"/>
    <w:rsid w:val="000D46E8"/>
    <w:rsid w:val="001D06B5"/>
    <w:rsid w:val="002F7507"/>
    <w:rsid w:val="00320305"/>
    <w:rsid w:val="003F2C1B"/>
    <w:rsid w:val="004131C7"/>
    <w:rsid w:val="004A14B5"/>
    <w:rsid w:val="00624336"/>
    <w:rsid w:val="006F2BE8"/>
    <w:rsid w:val="00850D9E"/>
    <w:rsid w:val="00857EB0"/>
    <w:rsid w:val="00A002A6"/>
    <w:rsid w:val="00AF7378"/>
    <w:rsid w:val="00B4355E"/>
    <w:rsid w:val="00C059D8"/>
    <w:rsid w:val="00CB3BF7"/>
    <w:rsid w:val="00CC0D61"/>
    <w:rsid w:val="00E90F4B"/>
    <w:rsid w:val="00EA1B12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8EB038-F10A-4665-BD75-E93850F4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055E"/>
    <w:pPr>
      <w:widowControl w:val="0"/>
      <w:autoSpaceDE w:val="0"/>
      <w:autoSpaceDN w:val="0"/>
    </w:pPr>
    <w:rPr>
      <w:rFonts w:eastAsia="Times New Roman"/>
      <w:sz w:val="22"/>
      <w:szCs w:val="22"/>
      <w:lang w:bidi="en-US"/>
    </w:rPr>
  </w:style>
  <w:style w:type="character" w:customStyle="1" w:styleId="Vnbnnidung">
    <w:name w:val="Văn bản nội dung_"/>
    <w:link w:val="Vnbnnidung0"/>
    <w:uiPriority w:val="99"/>
    <w:rsid w:val="0005055E"/>
  </w:style>
  <w:style w:type="paragraph" w:customStyle="1" w:styleId="Vnbnnidung0">
    <w:name w:val="Văn bản nội dung"/>
    <w:basedOn w:val="Normal"/>
    <w:link w:val="Vnbnnidung"/>
    <w:uiPriority w:val="99"/>
    <w:rsid w:val="0005055E"/>
    <w:pPr>
      <w:widowControl w:val="0"/>
      <w:spacing w:after="100"/>
      <w:ind w:firstLine="400"/>
    </w:pPr>
  </w:style>
  <w:style w:type="character" w:styleId="Hyperlink">
    <w:name w:val="Hyperlink"/>
    <w:basedOn w:val="DefaultParagraphFont"/>
    <w:uiPriority w:val="99"/>
    <w:unhideWhenUsed/>
    <w:rsid w:val="006F2BE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thcs.q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6</cp:revision>
  <cp:lastPrinted>2021-01-11T09:38:00Z</cp:lastPrinted>
  <dcterms:created xsi:type="dcterms:W3CDTF">2021-01-11T09:19:00Z</dcterms:created>
  <dcterms:modified xsi:type="dcterms:W3CDTF">2021-01-11T09:51:00Z</dcterms:modified>
</cp:coreProperties>
</file>